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B0B8" w14:textId="7B54A772" w:rsidR="004A18BA" w:rsidRDefault="004A18BA" w:rsidP="004A18B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Materials Investigation: </w:t>
      </w:r>
      <w:r w:rsidR="00726D93">
        <w:rPr>
          <w:rFonts w:ascii="Comic Sans MS" w:hAnsi="Comic Sans MS"/>
          <w:sz w:val="32"/>
          <w:szCs w:val="32"/>
        </w:rPr>
        <w:t>Squash</w:t>
      </w:r>
    </w:p>
    <w:p w14:paraId="3304A8EB" w14:textId="1394EF65" w:rsidR="004A18BA" w:rsidRDefault="00726D93" w:rsidP="004A18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can change the shapes of some materials by squashing the</w:t>
      </w:r>
      <w:r w:rsidR="00656B21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 xml:space="preserve">. We can change the shape by pushing the material allowing us to make them thinner or flatter, we could even squash some materials </w:t>
      </w:r>
      <w:r w:rsidR="00656B21">
        <w:rPr>
          <w:rFonts w:ascii="Comic Sans MS" w:hAnsi="Comic Sans MS"/>
          <w:sz w:val="28"/>
          <w:szCs w:val="28"/>
        </w:rPr>
        <w:t>into other shapes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2BF8B4F0" w14:textId="5100028C" w:rsidR="004A18BA" w:rsidRDefault="004A18BA" w:rsidP="004A18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be investigating which material </w:t>
      </w:r>
      <w:r w:rsidR="00726D93">
        <w:rPr>
          <w:rFonts w:ascii="Comic Sans MS" w:hAnsi="Comic Sans MS"/>
          <w:sz w:val="28"/>
          <w:szCs w:val="28"/>
        </w:rPr>
        <w:t>we can change the shape of by squashing</w:t>
      </w:r>
      <w:r>
        <w:rPr>
          <w:rFonts w:ascii="Comic Sans MS" w:hAnsi="Comic Sans MS"/>
          <w:sz w:val="28"/>
          <w:szCs w:val="28"/>
        </w:rPr>
        <w:t xml:space="preserve">. Discuss with an </w:t>
      </w:r>
      <w:r w:rsidR="00726D93">
        <w:rPr>
          <w:rFonts w:ascii="Comic Sans MS" w:hAnsi="Comic Sans MS"/>
          <w:sz w:val="28"/>
          <w:szCs w:val="28"/>
        </w:rPr>
        <w:t>adult which materials</w:t>
      </w:r>
      <w:r>
        <w:rPr>
          <w:rFonts w:ascii="Comic Sans MS" w:hAnsi="Comic Sans MS"/>
          <w:sz w:val="28"/>
          <w:szCs w:val="28"/>
        </w:rPr>
        <w:t xml:space="preserve"> you think</w:t>
      </w:r>
      <w:r w:rsidR="00726D93">
        <w:rPr>
          <w:rFonts w:ascii="Comic Sans MS" w:hAnsi="Comic Sans MS"/>
          <w:sz w:val="28"/>
          <w:szCs w:val="28"/>
        </w:rPr>
        <w:t xml:space="preserve"> can and cannot change </w:t>
      </w:r>
      <w:r w:rsidR="00656B21">
        <w:rPr>
          <w:rFonts w:ascii="Comic Sans MS" w:hAnsi="Comic Sans MS"/>
          <w:sz w:val="28"/>
          <w:szCs w:val="28"/>
        </w:rPr>
        <w:t>their</w:t>
      </w:r>
      <w:r w:rsidR="00726D93">
        <w:rPr>
          <w:rFonts w:ascii="Comic Sans MS" w:hAnsi="Comic Sans MS"/>
          <w:sz w:val="28"/>
          <w:szCs w:val="28"/>
        </w:rPr>
        <w:t xml:space="preserve"> shape when they are squashed</w:t>
      </w:r>
      <w:r>
        <w:rPr>
          <w:rFonts w:ascii="Comic Sans MS" w:hAnsi="Comic Sans MS"/>
          <w:sz w:val="28"/>
          <w:szCs w:val="28"/>
        </w:rPr>
        <w:t xml:space="preserve">. How do you think we can investigate </w:t>
      </w:r>
      <w:r w:rsidR="00726D93">
        <w:rPr>
          <w:rFonts w:ascii="Comic Sans MS" w:hAnsi="Comic Sans MS"/>
          <w:sz w:val="28"/>
          <w:szCs w:val="28"/>
        </w:rPr>
        <w:t>this</w:t>
      </w:r>
      <w:r>
        <w:rPr>
          <w:rFonts w:ascii="Comic Sans MS" w:hAnsi="Comic Sans MS"/>
          <w:sz w:val="28"/>
          <w:szCs w:val="28"/>
        </w:rPr>
        <w:t xml:space="preserve">? In order to conduct our investigation, </w:t>
      </w:r>
      <w:r w:rsidR="00656B21">
        <w:rPr>
          <w:rFonts w:ascii="Comic Sans MS" w:hAnsi="Comic Sans MS"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 need different types of materials to compare. For this experiment you will need</w:t>
      </w:r>
      <w:r w:rsidR="00726D93">
        <w:rPr>
          <w:rFonts w:ascii="Comic Sans MS" w:hAnsi="Comic Sans MS"/>
          <w:sz w:val="28"/>
          <w:szCs w:val="28"/>
        </w:rPr>
        <w:t xml:space="preserve">: stone, sponge, wood, plastic, cloth and wool. </w:t>
      </w:r>
    </w:p>
    <w:p w14:paraId="7C8E7A0B" w14:textId="071B4646" w:rsidR="00A500D5" w:rsidRDefault="004A18BA" w:rsidP="004A18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do not have some of the materials don’t worry, </w:t>
      </w:r>
      <w:r w:rsidR="00656B21">
        <w:rPr>
          <w:rFonts w:ascii="Comic Sans MS" w:hAnsi="Comic Sans MS"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 can </w:t>
      </w:r>
      <w:r w:rsidR="00656B21">
        <w:rPr>
          <w:rFonts w:ascii="Comic Sans MS" w:hAnsi="Comic Sans MS"/>
          <w:sz w:val="28"/>
          <w:szCs w:val="28"/>
        </w:rPr>
        <w:t>use</w:t>
      </w:r>
      <w:r>
        <w:rPr>
          <w:rFonts w:ascii="Comic Sans MS" w:hAnsi="Comic Sans MS"/>
          <w:sz w:val="28"/>
          <w:szCs w:val="28"/>
        </w:rPr>
        <w:t xml:space="preserve"> different material</w:t>
      </w:r>
      <w:r w:rsidR="00656B21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instead</w:t>
      </w:r>
      <w:r w:rsidR="00656B21">
        <w:rPr>
          <w:rFonts w:ascii="Comic Sans MS" w:hAnsi="Comic Sans MS"/>
          <w:sz w:val="28"/>
          <w:szCs w:val="28"/>
        </w:rPr>
        <w:t>, just write them down yourself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0C8C7E78" w14:textId="62333121" w:rsidR="00A500D5" w:rsidRDefault="004A18BA" w:rsidP="004A18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conducting our investigation pick up the object you are going to test and gently begin </w:t>
      </w:r>
      <w:r w:rsidR="00726D93">
        <w:rPr>
          <w:rFonts w:ascii="Comic Sans MS" w:hAnsi="Comic Sans MS"/>
          <w:sz w:val="28"/>
          <w:szCs w:val="28"/>
        </w:rPr>
        <w:t>squashing the object</w:t>
      </w:r>
      <w:r>
        <w:rPr>
          <w:rFonts w:ascii="Comic Sans MS" w:hAnsi="Comic Sans MS"/>
          <w:sz w:val="28"/>
          <w:szCs w:val="28"/>
        </w:rPr>
        <w:t xml:space="preserve"> to see if it </w:t>
      </w:r>
      <w:r w:rsidR="00726D93">
        <w:rPr>
          <w:rFonts w:ascii="Comic Sans MS" w:hAnsi="Comic Sans MS"/>
          <w:sz w:val="28"/>
          <w:szCs w:val="28"/>
        </w:rPr>
        <w:t>changes shape</w:t>
      </w:r>
      <w:r>
        <w:rPr>
          <w:rFonts w:ascii="Comic Sans MS" w:hAnsi="Comic Sans MS"/>
          <w:sz w:val="28"/>
          <w:szCs w:val="28"/>
        </w:rPr>
        <w:t>. Record in the table be</w:t>
      </w:r>
      <w:r w:rsidR="00656B21">
        <w:rPr>
          <w:rFonts w:ascii="Comic Sans MS" w:hAnsi="Comic Sans MS"/>
          <w:sz w:val="28"/>
          <w:szCs w:val="28"/>
        </w:rPr>
        <w:t>low whether the object squashe</w:t>
      </w:r>
      <w:r>
        <w:rPr>
          <w:rFonts w:ascii="Comic Sans MS" w:hAnsi="Comic Sans MS"/>
          <w:sz w:val="28"/>
          <w:szCs w:val="28"/>
        </w:rPr>
        <w:t xml:space="preserve">s or not. </w:t>
      </w:r>
    </w:p>
    <w:p w14:paraId="0778AF94" w14:textId="77777777" w:rsidR="004A18BA" w:rsidRDefault="004A18BA" w:rsidP="004A18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3056"/>
        <w:gridCol w:w="2104"/>
        <w:gridCol w:w="2353"/>
      </w:tblGrid>
      <w:tr w:rsidR="00A500D5" w14:paraId="166BD721" w14:textId="77777777" w:rsidTr="00FE160C">
        <w:tc>
          <w:tcPr>
            <w:tcW w:w="1838" w:type="dxa"/>
          </w:tcPr>
          <w:p w14:paraId="13B4BA2A" w14:textId="77777777" w:rsidR="00A500D5" w:rsidRPr="00593552" w:rsidRDefault="00A500D5" w:rsidP="00FE160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93552">
              <w:rPr>
                <w:rFonts w:ascii="Comic Sans MS" w:hAnsi="Comic Sans MS"/>
                <w:b/>
                <w:bCs/>
                <w:sz w:val="32"/>
                <w:szCs w:val="32"/>
              </w:rPr>
              <w:t>Material</w:t>
            </w:r>
          </w:p>
        </w:tc>
        <w:tc>
          <w:tcPr>
            <w:tcW w:w="3056" w:type="dxa"/>
          </w:tcPr>
          <w:p w14:paraId="1756AB43" w14:textId="77777777" w:rsidR="00A500D5" w:rsidRPr="00593552" w:rsidRDefault="00A500D5" w:rsidP="00FE160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93552">
              <w:rPr>
                <w:rFonts w:ascii="Comic Sans MS" w:hAnsi="Comic Sans MS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104" w:type="dxa"/>
          </w:tcPr>
          <w:p w14:paraId="72F4E02F" w14:textId="66F91FE6" w:rsidR="00A500D5" w:rsidRPr="00593552" w:rsidRDefault="004A18BA" w:rsidP="00FE160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Does </w:t>
            </w:r>
            <w:r w:rsidR="00726D93">
              <w:rPr>
                <w:rFonts w:ascii="Comic Sans MS" w:hAnsi="Comic Sans MS"/>
                <w:b/>
                <w:bCs/>
                <w:sz w:val="32"/>
                <w:szCs w:val="32"/>
              </w:rPr>
              <w:t>squash</w:t>
            </w:r>
          </w:p>
        </w:tc>
        <w:tc>
          <w:tcPr>
            <w:tcW w:w="2353" w:type="dxa"/>
          </w:tcPr>
          <w:p w14:paraId="374969C7" w14:textId="1D08348E" w:rsidR="00A500D5" w:rsidRPr="00593552" w:rsidRDefault="004A18BA" w:rsidP="00FE160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Doesn’t </w:t>
            </w:r>
            <w:r w:rsidR="00726D93">
              <w:rPr>
                <w:rFonts w:ascii="Comic Sans MS" w:hAnsi="Comic Sans MS"/>
                <w:b/>
                <w:bCs/>
                <w:sz w:val="32"/>
                <w:szCs w:val="32"/>
              </w:rPr>
              <w:t>squash</w:t>
            </w:r>
          </w:p>
        </w:tc>
      </w:tr>
      <w:tr w:rsidR="00A500D5" w14:paraId="33D27200" w14:textId="77777777" w:rsidTr="00FE160C">
        <w:tc>
          <w:tcPr>
            <w:tcW w:w="1838" w:type="dxa"/>
          </w:tcPr>
          <w:p w14:paraId="4228CCAD" w14:textId="60F0A424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3240F1D3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0089F17D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470206FA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0D5" w14:paraId="16BBDFBB" w14:textId="77777777" w:rsidTr="00FE160C">
        <w:tc>
          <w:tcPr>
            <w:tcW w:w="1838" w:type="dxa"/>
          </w:tcPr>
          <w:p w14:paraId="2B6C2C63" w14:textId="0AD5DB2A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6FEFA941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583D13E7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53" w:type="dxa"/>
          </w:tcPr>
          <w:p w14:paraId="3A317756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0D5" w14:paraId="7D05FBB8" w14:textId="77777777" w:rsidTr="00FE160C">
        <w:tc>
          <w:tcPr>
            <w:tcW w:w="1838" w:type="dxa"/>
          </w:tcPr>
          <w:p w14:paraId="4082D955" w14:textId="494584D1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76D867E5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6716AA1C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6B88DFFE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0D5" w14:paraId="3322BA8D" w14:textId="77777777" w:rsidTr="00FE160C">
        <w:tc>
          <w:tcPr>
            <w:tcW w:w="1838" w:type="dxa"/>
          </w:tcPr>
          <w:p w14:paraId="6996CA23" w14:textId="0B05265D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58D58A23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1321505C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0014A5A1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0D5" w14:paraId="6A4F6BDD" w14:textId="77777777" w:rsidTr="00FE160C">
        <w:tc>
          <w:tcPr>
            <w:tcW w:w="1838" w:type="dxa"/>
          </w:tcPr>
          <w:p w14:paraId="74A8BC20" w14:textId="5F9D687E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08461B34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048E4BDF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62016368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26D93" w14:paraId="731E7A55" w14:textId="77777777" w:rsidTr="00FE160C">
        <w:tc>
          <w:tcPr>
            <w:tcW w:w="1838" w:type="dxa"/>
          </w:tcPr>
          <w:p w14:paraId="48B579FC" w14:textId="34BE9825" w:rsidR="00726D93" w:rsidRDefault="00726D93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75159083" w14:textId="77777777" w:rsidR="00726D93" w:rsidRPr="00593552" w:rsidRDefault="00726D93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5755D4DE" w14:textId="77777777" w:rsidR="00726D93" w:rsidRPr="00593552" w:rsidRDefault="00726D93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12D43C6A" w14:textId="77777777" w:rsidR="00726D93" w:rsidRPr="00593552" w:rsidRDefault="00726D93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56B21" w14:paraId="5D3E6CA3" w14:textId="77777777" w:rsidTr="00FE160C">
        <w:tc>
          <w:tcPr>
            <w:tcW w:w="1838" w:type="dxa"/>
          </w:tcPr>
          <w:p w14:paraId="7CB23A36" w14:textId="77777777" w:rsidR="00656B21" w:rsidRDefault="00656B21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5C70203A" w14:textId="77777777" w:rsidR="00656B21" w:rsidRPr="00593552" w:rsidRDefault="00656B21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54913F97" w14:textId="77777777" w:rsidR="00656B21" w:rsidRPr="00593552" w:rsidRDefault="00656B21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63415A9F" w14:textId="77777777" w:rsidR="00656B21" w:rsidRPr="00593552" w:rsidRDefault="00656B21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22447C3" w14:textId="77777777" w:rsidR="00656B21" w:rsidRDefault="00656B21" w:rsidP="00393F0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14:paraId="1B876D6A" w14:textId="3EDA921D" w:rsidR="00A500D5" w:rsidRPr="00656B21" w:rsidRDefault="00656B21" w:rsidP="00393F0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656B21">
        <w:rPr>
          <w:rFonts w:ascii="Comic Sans MS" w:hAnsi="Comic Sans MS"/>
          <w:color w:val="FF0000"/>
          <w:sz w:val="32"/>
          <w:szCs w:val="32"/>
        </w:rPr>
        <w:t xml:space="preserve">Challenge – Can you find some materials that are squashy but that then bounce back to be the same shape as they were before you squashed them? </w:t>
      </w:r>
    </w:p>
    <w:sectPr w:rsidR="00A500D5" w:rsidRPr="00656B21" w:rsidSect="0065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83C"/>
    <w:multiLevelType w:val="hybridMultilevel"/>
    <w:tmpl w:val="37A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A3"/>
    <w:rsid w:val="00393F01"/>
    <w:rsid w:val="004A18BA"/>
    <w:rsid w:val="006329A3"/>
    <w:rsid w:val="00656B21"/>
    <w:rsid w:val="00726D93"/>
    <w:rsid w:val="00A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F7FB"/>
  <w15:chartTrackingRefBased/>
  <w15:docId w15:val="{F5008D5D-8498-44E2-8AED-6532B05A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2020-06-14T13:54:00Z</dcterms:created>
  <dcterms:modified xsi:type="dcterms:W3CDTF">2020-06-14T13:54:00Z</dcterms:modified>
</cp:coreProperties>
</file>